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5E2B"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xml:space="preserve">Good </w:t>
      </w:r>
      <w:proofErr w:type="gramStart"/>
      <w:r w:rsidRPr="005501C9">
        <w:rPr>
          <w:rFonts w:ascii="Calibri" w:eastAsia="Times New Roman" w:hAnsi="Calibri" w:cs="Calibri"/>
        </w:rPr>
        <w:t>morning</w:t>
      </w:r>
      <w:proofErr w:type="gramEnd"/>
      <w:r w:rsidRPr="005501C9">
        <w:rPr>
          <w:rFonts w:ascii="Calibri" w:eastAsia="Times New Roman" w:hAnsi="Calibri" w:cs="Calibri"/>
        </w:rPr>
        <w:t xml:space="preserve"> Chris,</w:t>
      </w:r>
    </w:p>
    <w:p w14:paraId="31A071FC"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w:t>
      </w:r>
    </w:p>
    <w:p w14:paraId="7341ACA2"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Edward has asked me to review your case for him.</w:t>
      </w:r>
    </w:p>
    <w:p w14:paraId="3988A5C2"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w:t>
      </w:r>
    </w:p>
    <w:p w14:paraId="4A4BD453"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I attach the comprehensive response that Edward has elicited from the council. I am sure that you appreciate that Edward, as an MP, does not have the power to overrule a council decision.</w:t>
      </w:r>
    </w:p>
    <w:p w14:paraId="5A1D4D9E"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However, if you have any specific points that you feel the council have overlooked and you wish to be reconsidered, please do let me know and Edward will be more than happy to raise it once again with Ms O’Donnell at Cheshire East.</w:t>
      </w:r>
    </w:p>
    <w:p w14:paraId="31377B98"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w:t>
      </w:r>
    </w:p>
    <w:p w14:paraId="388D3DDA"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With very best wishes,</w:t>
      </w:r>
    </w:p>
    <w:p w14:paraId="1D8AA08D"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w:t>
      </w:r>
    </w:p>
    <w:p w14:paraId="6A3DF838"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Roz</w:t>
      </w:r>
    </w:p>
    <w:p w14:paraId="6668629E" w14:textId="77777777" w:rsidR="005501C9" w:rsidRPr="005501C9" w:rsidRDefault="005501C9" w:rsidP="005501C9">
      <w:pPr>
        <w:spacing w:after="0" w:line="240" w:lineRule="auto"/>
        <w:rPr>
          <w:rFonts w:ascii="Calibri" w:eastAsia="Times New Roman" w:hAnsi="Calibri" w:cs="Calibri"/>
          <w:lang w:eastAsia="en-GB"/>
        </w:rPr>
      </w:pPr>
      <w:r w:rsidRPr="005501C9">
        <w:rPr>
          <w:rFonts w:ascii="Calibri" w:eastAsia="Times New Roman" w:hAnsi="Calibri" w:cs="Calibri"/>
        </w:rPr>
        <w:t> </w:t>
      </w:r>
    </w:p>
    <w:p w14:paraId="4D9C4547" w14:textId="77777777" w:rsidR="005501C9" w:rsidRPr="005501C9" w:rsidRDefault="005501C9" w:rsidP="005501C9">
      <w:pPr>
        <w:shd w:val="clear" w:color="auto" w:fill="FFFFFF"/>
        <w:spacing w:after="0" w:line="240" w:lineRule="auto"/>
        <w:rPr>
          <w:rFonts w:ascii="Calibri" w:eastAsia="Times New Roman" w:hAnsi="Calibri" w:cs="Calibri"/>
          <w:lang w:eastAsia="en-GB"/>
        </w:rPr>
      </w:pPr>
      <w:r w:rsidRPr="005501C9">
        <w:rPr>
          <w:rFonts w:ascii="Arial" w:eastAsia="Times New Roman" w:hAnsi="Arial" w:cs="Arial"/>
          <w:color w:val="006B29"/>
          <w:bdr w:val="none" w:sz="0" w:space="0" w:color="auto" w:frame="1"/>
          <w:lang w:eastAsia="en-GB"/>
        </w:rPr>
        <w:t> </w:t>
      </w:r>
    </w:p>
    <w:p w14:paraId="7F1A949F"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b/>
          <w:bCs/>
          <w:color w:val="006548"/>
          <w:lang w:eastAsia="en-GB"/>
        </w:rPr>
        <w:t xml:space="preserve">Roz Buchanan | </w:t>
      </w:r>
      <w:r w:rsidRPr="005501C9">
        <w:rPr>
          <w:rFonts w:ascii="Arial" w:eastAsia="Times New Roman" w:hAnsi="Arial" w:cs="Arial"/>
          <w:color w:val="006548"/>
          <w:lang w:eastAsia="en-GB"/>
        </w:rPr>
        <w:t>Chief of Staff</w:t>
      </w:r>
    </w:p>
    <w:p w14:paraId="39C4A42E"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color w:val="006548"/>
          <w:lang w:eastAsia="en-GB"/>
        </w:rPr>
        <w:t> </w:t>
      </w:r>
    </w:p>
    <w:p w14:paraId="47DB3B79"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b/>
          <w:bCs/>
          <w:color w:val="006548"/>
          <w:lang w:eastAsia="en-GB"/>
        </w:rPr>
        <w:t xml:space="preserve">Office of Edward Timpson CBE MP </w:t>
      </w:r>
    </w:p>
    <w:p w14:paraId="408564BA"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color w:val="006548"/>
          <w:lang w:eastAsia="en-GB"/>
        </w:rPr>
        <w:t>Member of Parliament for Eddisbury</w:t>
      </w:r>
    </w:p>
    <w:p w14:paraId="58761041"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b/>
          <w:bCs/>
          <w:color w:val="006548"/>
          <w:lang w:eastAsia="en-GB"/>
        </w:rPr>
        <w:t> </w:t>
      </w:r>
    </w:p>
    <w:p w14:paraId="445A81E7"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color w:val="006548"/>
          <w:sz w:val="21"/>
          <w:szCs w:val="21"/>
          <w:lang w:eastAsia="en-GB"/>
        </w:rPr>
        <w:t xml:space="preserve">01829 733 385 </w:t>
      </w:r>
      <w:r w:rsidRPr="005501C9">
        <w:rPr>
          <w:rFonts w:ascii="Arial" w:eastAsia="Times New Roman" w:hAnsi="Arial" w:cs="Arial"/>
          <w:color w:val="006548"/>
          <w:sz w:val="21"/>
          <w:szCs w:val="21"/>
          <w:lang w:eastAsia="en-GB"/>
        </w:rPr>
        <w:br/>
        <w:t>House of Commons, London SW1A 0AA</w:t>
      </w:r>
    </w:p>
    <w:p w14:paraId="5F365129" w14:textId="77777777"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color w:val="006548"/>
          <w:sz w:val="21"/>
          <w:szCs w:val="21"/>
          <w:lang w:eastAsia="en-GB"/>
        </w:rPr>
        <w:t>58A High St, Tarporley CW6 0AG</w:t>
      </w:r>
    </w:p>
    <w:p w14:paraId="41D46E5B" w14:textId="29E7C7A6" w:rsidR="005501C9" w:rsidRPr="005501C9" w:rsidRDefault="005501C9" w:rsidP="005501C9">
      <w:pPr>
        <w:spacing w:after="0" w:line="240" w:lineRule="auto"/>
        <w:rPr>
          <w:rFonts w:ascii="Calibri" w:eastAsia="Times New Roman" w:hAnsi="Calibri" w:cs="Calibri"/>
          <w:lang w:eastAsia="en-GB"/>
        </w:rPr>
      </w:pPr>
      <w:r w:rsidRPr="005501C9">
        <w:rPr>
          <w:rFonts w:ascii="Arial" w:eastAsia="Times New Roman" w:hAnsi="Arial" w:cs="Arial"/>
          <w:lang w:eastAsia="en-GB"/>
        </w:rPr>
        <w:br/>
      </w:r>
      <w:r w:rsidRPr="005501C9">
        <w:rPr>
          <w:rFonts w:ascii="Arial" w:eastAsia="Times New Roman" w:hAnsi="Arial" w:cs="Arial"/>
          <w:noProof/>
          <w:lang w:eastAsia="en-GB"/>
        </w:rPr>
        <w:drawing>
          <wp:inline distT="0" distB="0" distL="0" distR="0" wp14:anchorId="035E54AF" wp14:editId="3396592C">
            <wp:extent cx="3752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704850"/>
                    </a:xfrm>
                    <a:prstGeom prst="rect">
                      <a:avLst/>
                    </a:prstGeom>
                    <a:noFill/>
                    <a:ln>
                      <a:noFill/>
                    </a:ln>
                  </pic:spPr>
                </pic:pic>
              </a:graphicData>
            </a:graphic>
          </wp:inline>
        </w:drawing>
      </w:r>
    </w:p>
    <w:p w14:paraId="76FD135C" w14:textId="77777777" w:rsidR="006C6816" w:rsidRDefault="006C6816"/>
    <w:sectPr w:rsidR="006C6816" w:rsidSect="00EB48F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C9"/>
    <w:rsid w:val="005501C9"/>
    <w:rsid w:val="006C6816"/>
    <w:rsid w:val="00EB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313"/>
  <w15:chartTrackingRefBased/>
  <w15:docId w15:val="{23720B94-0F29-49EC-B031-8EA28FEE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3463">
      <w:bodyDiv w:val="1"/>
      <w:marLeft w:val="0"/>
      <w:marRight w:val="0"/>
      <w:marTop w:val="0"/>
      <w:marBottom w:val="0"/>
      <w:divBdr>
        <w:top w:val="none" w:sz="0" w:space="0" w:color="auto"/>
        <w:left w:val="none" w:sz="0" w:space="0" w:color="auto"/>
        <w:bottom w:val="none" w:sz="0" w:space="0" w:color="auto"/>
        <w:right w:val="none" w:sz="0" w:space="0" w:color="auto"/>
      </w:divBdr>
      <w:divsChild>
        <w:div w:id="104996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1</cp:revision>
  <dcterms:created xsi:type="dcterms:W3CDTF">2021-09-08T19:47:00Z</dcterms:created>
  <dcterms:modified xsi:type="dcterms:W3CDTF">2021-09-08T19:47:00Z</dcterms:modified>
</cp:coreProperties>
</file>